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tbl>
      <w:tblPr>
        <w:tblW w:w="0" w:type="auto"/>
        <w:tblLayout w:type="fixed"/>
      </w:tblPr>
      <w:tblGrid>
        <w:gridCol w:w="6200"/>
        <w:gridCol w:w="2800"/>
      </w:tblGrid>
      <w:tr>
        <w:tc>
          <w:tcPr>
            <w:tcW w:w="62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20"/>
            </w:pPr>
            <w:r>
              <w:rPr>
                <w:rFonts w:ascii="Aptos" w:hAnsi="Aptos"/>
                <w:sz w:val="34"/>
                <w:szCs w:val="34"/>
                <w:color w:val="FFFFFF"/>
                <w:b/>
              </w:rPr>
              <w:t xml:space="preserve">POLICY STATEMENT</w:t>
            </w:r>
          </w:p>
          <w:p>
            <w:pPr>
              <w:spacing w:before="0" w:after="10"/>
            </w:pPr>
            <w:r>
              <w:rPr>
                <w:rFonts w:ascii="Aptos" w:hAnsi="Aptos"/>
                <w:sz w:val="17"/>
                <w:szCs w:val="17"/>
                <w:color w:val="EAF1F5"/>
              </w:rPr>
              <w:t xml:space="preserve">ORGANIZATION-WIDE GOVERNANCE TEMPLATE</w:t>
            </w:r>
          </w:p>
        </w:tc>
        <w:tc>
          <w:tcPr>
            <w:tcW w:w="2800" w:type="dxa"/>
            <w:shd w:val="clear" w:color="auto" w:fill="2A9D8F"/>
            <w:tcBorders>
              <w:top w:val="single" w:sz="4" w:color="2A9D8F"/>
              <w:left w:val="single" w:sz="4" w:color="2A9D8F"/>
              <w:bottom w:val="single" w:sz="4" w:color="2A9D8F"/>
              <w:right w:val="single" w:sz="4" w:color="2A9D8F"/>
            </w:tcBorders>
            <w:tcMar>
              <w:top w:w="90" w:type="dxa"/>
              <w:left w:w="120" w:type="dxa"/>
              <w:bottom w:w="90" w:type="dxa"/>
              <w:right w:w="120" w:type="dxa"/>
            </w:tcMar>
          </w:tcPr>
          <w:p>
            <w:pPr>
              <w:spacing w:before="0" w:after="20"/>
              <w:jc w:val="center"/>
            </w:pPr>
            <w:r>
              <w:rPr>
                <w:rFonts w:ascii="Aptos" w:hAnsi="Aptos"/>
                <w:sz w:val="20"/>
                <w:szCs w:val="20"/>
                <w:color w:val="FFFFFF"/>
                <w:b/>
              </w:rPr>
              <w:t xml:space="preserve">EDITABLE</w:t>
            </w:r>
          </w:p>
          <w:p>
            <w:pPr>
              <w:spacing w:before="0" w:after="0"/>
              <w:jc w:val="center"/>
            </w:pPr>
            <w:r>
              <w:rPr>
                <w:rFonts w:ascii="Aptos" w:hAnsi="Aptos"/>
                <w:sz w:val="17"/>
                <w:szCs w:val="17"/>
                <w:color w:val="FFFFFF"/>
                <w:b/>
              </w:rPr>
              <w:t xml:space="preserve">WORD TEMPLATE</w:t>
            </w:r>
          </w:p>
        </w:tc>
      </w:tr>
    </w:tbl>
    <w:p>
      <w:pPr>
        <w:spacing w:before="55" w:after="90"/>
      </w:pPr>
      <w:r>
        <w:rPr>
          <w:rFonts w:ascii="Aptos" w:hAnsi="Aptos"/>
          <w:sz w:val="16"/>
          <w:szCs w:val="16"/>
          <w:color w:val="2A9D8F"/>
          <w:b/>
        </w:rPr>
        <w:t xml:space="preserve">GOVERNANCE, ACCOUNTABILITY &amp; REVIEW TEMPLATE</w:t>
      </w:r>
    </w:p>
    <w:tbl>
      <w:tblPr>
        <w:tblW w:w="0" w:type="auto"/>
        <w:tblLayout w:type="fixed"/>
      </w:tblPr>
      <w:tblGrid>
        <w:gridCol w:w="2250"/>
        <w:gridCol w:w="2250"/>
        <w:gridCol w:w="2250"/>
        <w:gridCol w:w="2250"/>
      </w:tblGrid>
      <w:tr>
        <w:tc>
          <w:tcPr>
            <w:tcW w:w="2250" w:type="dxa"/>
            <w:shd w:val="clear" w:color="auto" w:fill="E9EFF5"/>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POLICY OWNER</w:t>
            </w:r>
          </w:p>
          <w:p>
            <w:pPr>
              <w:spacing w:before="0" w:after="0"/>
            </w:pPr>
            <w:r>
              <w:rPr>
                <w:rFonts w:ascii="Aptos" w:hAnsi="Aptos"/>
                <w:sz w:val="16"/>
                <w:szCs w:val="16"/>
                <w:color w:val="4B5563"/>
              </w:rPr>
              <w:t xml:space="preserve">[Role / department]</w:t>
            </w:r>
          </w:p>
        </w:tc>
        <w:tc>
          <w:tcPr>
            <w:tcW w:w="2250" w:type="dxa"/>
            <w:shd w:val="clear" w:color="auto" w:fill="E9EFF5"/>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APPROVED BY</w:t>
            </w:r>
          </w:p>
          <w:p>
            <w:pPr>
              <w:spacing w:before="0" w:after="0"/>
            </w:pPr>
            <w:r>
              <w:rPr>
                <w:rFonts w:ascii="Aptos" w:hAnsi="Aptos"/>
                <w:sz w:val="16"/>
                <w:szCs w:val="16"/>
                <w:color w:val="4B5563"/>
              </w:rPr>
              <w:t xml:space="preserve">[Authority]</w:t>
            </w:r>
          </w:p>
        </w:tc>
        <w:tc>
          <w:tcPr>
            <w:tcW w:w="2250" w:type="dxa"/>
            <w:shd w:val="clear" w:color="auto" w:fill="E9EFF5"/>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EFFECTIVE</w:t>
            </w:r>
          </w:p>
          <w:p>
            <w:pPr>
              <w:spacing w:before="0" w:after="0"/>
            </w:pPr>
            <w:r>
              <w:rPr>
                <w:rFonts w:ascii="Aptos" w:hAnsi="Aptos"/>
                <w:sz w:val="16"/>
                <w:szCs w:val="16"/>
                <w:color w:val="4B5563"/>
              </w:rPr>
              <w:t xml:space="preserve">[Date]</w:t>
            </w:r>
          </w:p>
        </w:tc>
        <w:tc>
          <w:tcPr>
            <w:tcW w:w="2250" w:type="dxa"/>
            <w:shd w:val="clear" w:color="auto" w:fill="E9EFF5"/>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REVIEW</w:t>
            </w:r>
          </w:p>
          <w:p>
            <w:pPr>
              <w:spacing w:before="0" w:after="0"/>
            </w:pPr>
            <w:r>
              <w:rPr>
                <w:rFonts w:ascii="Aptos" w:hAnsi="Aptos"/>
                <w:sz w:val="16"/>
                <w:szCs w:val="16"/>
                <w:color w:val="4B5563"/>
              </w:rPr>
              <w:t xml:space="preserve">[Date / cycle]</w:t>
            </w:r>
          </w:p>
        </w:tc>
      </w:tr>
    </w:tbl>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Policy Control</w:t>
            </w:r>
          </w:p>
        </w:tc>
      </w:tr>
    </w:tbl>
    <w:p>
      <w:pPr>
        <w:spacing w:before="0" w:after="18"/>
      </w:pPr>
      <w:r>
        <w:rPr>
          <w:rFonts w:ascii="Aptos" w:hAnsi="Aptos"/>
          <w:sz w:val="20"/>
          <w:szCs w:val="20"/>
          <w:color w:val="333333"/>
        </w:rPr>
        <w:t xml:space="preserve"/>
      </w:r>
    </w:p>
    <w:tbl>
      <w:tblPr>
        <w:tblW w:w="0" w:type="auto"/>
        <w:tblLayout w:type="fixed"/>
      </w:tblPr>
      <w:tblGrid>
        <w:gridCol w:w="2250"/>
        <w:gridCol w:w="2250"/>
        <w:gridCol w:w="2250"/>
        <w:gridCol w:w="2250"/>
      </w:tblGrid>
      <w:tr>
        <w:tc>
          <w:tcPr>
            <w:tcW w:w="2250" w:type="dxa"/>
            <w:shd w:val="clear" w:color="auto" w:fill="E9EFF5"/>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POLICY ID</w:t>
            </w:r>
          </w:p>
          <w:p>
            <w:pPr>
              <w:spacing w:before="0" w:after="0"/>
            </w:pPr>
            <w:r>
              <w:rPr>
                <w:rFonts w:ascii="Aptos" w:hAnsi="Aptos"/>
                <w:sz w:val="15"/>
                <w:szCs w:val="15"/>
                <w:color w:val="667085"/>
              </w:rPr>
              <w:t xml:space="preserve">[POL-001]</w:t>
            </w:r>
          </w:p>
        </w:tc>
        <w:tc>
          <w:tcPr>
            <w:tcW w:w="225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VERSION</w:t>
            </w:r>
          </w:p>
          <w:p>
            <w:pPr>
              <w:spacing w:before="0" w:after="0"/>
            </w:pPr>
            <w:r>
              <w:rPr>
                <w:rFonts w:ascii="Aptos" w:hAnsi="Aptos"/>
                <w:sz w:val="15"/>
                <w:szCs w:val="15"/>
                <w:color w:val="667085"/>
              </w:rPr>
              <w:t xml:space="preserve">[1.0]</w:t>
            </w:r>
          </w:p>
        </w:tc>
        <w:tc>
          <w:tcPr>
            <w:tcW w:w="2250" w:type="dxa"/>
            <w:shd w:val="clear" w:color="auto" w:fill="E9EFF5"/>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APPLIES TO</w:t>
            </w:r>
          </w:p>
          <w:p>
            <w:pPr>
              <w:spacing w:before="0" w:after="0"/>
            </w:pPr>
            <w:r>
              <w:rPr>
                <w:rFonts w:ascii="Aptos" w:hAnsi="Aptos"/>
                <w:sz w:val="15"/>
                <w:szCs w:val="15"/>
                <w:color w:val="667085"/>
              </w:rPr>
              <w:t xml:space="preserve">[People / units]</w:t>
            </w:r>
          </w:p>
        </w:tc>
        <w:tc>
          <w:tcPr>
            <w:tcW w:w="225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5"/>
            </w:pPr>
            <w:r>
              <w:rPr>
                <w:rFonts w:ascii="Aptos" w:hAnsi="Aptos"/>
                <w:sz w:val="14"/>
                <w:szCs w:val="14"/>
                <w:color w:val="23395B"/>
                <w:b/>
              </w:rPr>
              <w:t xml:space="preserve">CONTACT</w:t>
            </w:r>
          </w:p>
          <w:p>
            <w:pPr>
              <w:spacing w:before="0" w:after="0"/>
            </w:pPr>
            <w:r>
              <w:rPr>
                <w:rFonts w:ascii="Aptos" w:hAnsi="Aptos"/>
                <w:sz w:val="15"/>
                <w:szCs w:val="15"/>
                <w:color w:val="667085"/>
              </w:rPr>
              <w:t xml:space="preserve">[Role / mailbox]</w:t>
            </w:r>
          </w:p>
        </w:tc>
      </w:tr>
    </w:tbl>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1. Policy Purpose</w:t>
            </w:r>
          </w:p>
        </w:tc>
      </w:tr>
    </w:tbl>
    <w:p>
      <w:pPr>
        <w:spacing w:before="0" w:after="18"/>
      </w:pPr>
      <w:r>
        <w:rPr>
          <w:rFonts w:ascii="Aptos" w:hAnsi="Aptos"/>
          <w:sz w:val="20"/>
          <w:szCs w:val="20"/>
          <w:color w:val="333333"/>
        </w:rPr>
        <w:t xml:space="preserve"/>
      </w:r>
    </w:p>
    <w:p>
      <w:pPr>
        <w:spacing w:before="0" w:after="80"/>
      </w:pPr>
      <w:r>
        <w:rPr>
          <w:rFonts w:ascii="Aptos" w:hAnsi="Aptos"/>
          <w:sz w:val="18"/>
          <w:szCs w:val="18"/>
          <w:color w:val="4B5563"/>
        </w:rPr>
        <w:t xml:space="preserve">Explain why the policy exists, the risk or governance need it addresses, and the intended organizational outcome.</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2. Policy Statement</w:t>
            </w:r>
          </w:p>
        </w:tc>
      </w:tr>
    </w:tbl>
    <w:p>
      <w:pPr>
        <w:spacing w:before="0" w:after="18"/>
      </w:pPr>
      <w:r>
        <w:rPr>
          <w:rFonts w:ascii="Aptos" w:hAnsi="Aptos"/>
          <w:sz w:val="20"/>
          <w:szCs w:val="20"/>
          <w:color w:val="333333"/>
        </w:rPr>
        <w:t xml:space="preserve"/>
      </w:r>
    </w:p>
    <w:p>
      <w:pPr>
        <w:spacing w:before="0" w:after="80"/>
      </w:pPr>
      <w:r>
        <w:rPr>
          <w:rFonts w:ascii="Aptos" w:hAnsi="Aptos"/>
          <w:sz w:val="18"/>
          <w:szCs w:val="18"/>
          <w:color w:val="23395B"/>
          <w:b/>
        </w:rPr>
        <w:t xml:space="preserve">Core policy: [State the rule, commitment, principle, or requirement in direct language. Avoid hiding the actual policy inside background explanation.]</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3. Scope &amp; Applicability</w:t>
            </w:r>
          </w:p>
        </w:tc>
      </w:tr>
    </w:tbl>
    <w:p>
      <w:pPr>
        <w:spacing w:before="0" w:after="18"/>
      </w:pPr>
      <w:r>
        <w:rPr>
          <w:rFonts w:ascii="Aptos" w:hAnsi="Aptos"/>
          <w:sz w:val="20"/>
          <w:szCs w:val="20"/>
          <w:color w:val="333333"/>
        </w:rPr>
        <w:t xml:space="preserve"/>
      </w:r>
    </w:p>
    <w:p>
      <w:pPr>
        <w:spacing w:before="0" w:after="30"/>
      </w:pPr>
      <w:r>
        <w:rPr>
          <w:rFonts w:ascii="Aptos" w:hAnsi="Aptos"/>
          <w:sz w:val="18"/>
          <w:szCs w:val="18"/>
          <w:color w:val="333333"/>
        </w:rPr>
        <w:t xml:space="preserve">• Applies to: [employees, contractors, volunteers, units, locations, systems, or activities]</w:t>
      </w:r>
    </w:p>
    <w:p>
      <w:pPr>
        <w:spacing w:before="0" w:after="30"/>
      </w:pPr>
      <w:r>
        <w:rPr>
          <w:rFonts w:ascii="Aptos" w:hAnsi="Aptos"/>
          <w:sz w:val="18"/>
          <w:szCs w:val="18"/>
          <w:color w:val="333333"/>
        </w:rPr>
        <w:t xml:space="preserve">• Exclusions: [specific roles, jurisdictions, systems, or situations]</w:t>
      </w:r>
    </w:p>
    <w:p>
      <w:pPr>
        <w:spacing w:before="0" w:after="30"/>
      </w:pPr>
      <w:r>
        <w:rPr>
          <w:rFonts w:ascii="Aptos" w:hAnsi="Aptos"/>
          <w:sz w:val="18"/>
          <w:szCs w:val="18"/>
          <w:color w:val="333333"/>
        </w:rPr>
        <w:t xml:space="preserve">• Trigger: [when this policy applies]</w:t>
      </w:r>
    </w:p>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4. Roles &amp; Responsibilities</w:t>
            </w:r>
          </w:p>
        </w:tc>
      </w:tr>
    </w:tbl>
    <w:p>
      <w:pPr>
        <w:spacing w:before="0" w:after="18"/>
      </w:pPr>
      <w:r>
        <w:rPr>
          <w:rFonts w:ascii="Aptos" w:hAnsi="Aptos"/>
          <w:sz w:val="20"/>
          <w:szCs w:val="20"/>
          <w:color w:val="333333"/>
        </w:rPr>
        <w:t xml:space="preserve"/>
      </w:r>
    </w:p>
    <w:tbl>
      <w:tblPr>
        <w:tblW w:w="0" w:type="auto"/>
        <w:tblLayout w:type="fixed"/>
      </w:tblPr>
      <w:tblGrid>
        <w:gridCol w:w="3000"/>
        <w:gridCol w:w="3000"/>
        <w:gridCol w:w="3000"/>
      </w:tblGrid>
      <w:tr>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ROLE / GROUP</w:t>
            </w:r>
          </w:p>
        </w:tc>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RESPONSIBILITY</w:t>
            </w:r>
          </w:p>
        </w:tc>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EVIDENCE / RECORD</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Policy owner</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[Define accountable actions]</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[Record / system / report]</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Managers / supervisors</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[Define accountable actions]</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[Record / system / report]</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People covered by policy</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[Define accountable actions]</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[Record / system / report]</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Assurance / compliance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[Define accountable actions]</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[Record / system / report]</w:t>
            </w:r>
          </w:p>
        </w:tc>
      </w:tr>
    </w:tbl>
    <w:p>
      <w:r>
        <w:br w:type="page"/>
      </w:r>
    </w:p>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5. Exceptions, Escalation &amp; Non-Compliance</w:t>
            </w:r>
          </w:p>
        </w:tc>
      </w:tr>
    </w:tbl>
    <w:p>
      <w:pPr>
        <w:spacing w:before="0" w:after="18"/>
      </w:pPr>
      <w:r>
        <w:rPr>
          <w:rFonts w:ascii="Aptos" w:hAnsi="Aptos"/>
          <w:sz w:val="20"/>
          <w:szCs w:val="20"/>
          <w:color w:val="333333"/>
        </w:rPr>
        <w:t xml:space="preserve"/>
      </w:r>
    </w:p>
    <w:p>
      <w:pPr>
        <w:spacing w:before="0" w:after="80"/>
      </w:pPr>
      <w:r>
        <w:rPr>
          <w:rFonts w:ascii="Aptos" w:hAnsi="Aptos"/>
          <w:sz w:val="18"/>
          <w:szCs w:val="18"/>
          <w:color w:val="4B5563"/>
        </w:rPr>
        <w:t xml:space="preserve">Define who may approve exceptions, what evidence is required, how concerns are escalated, and what happens when the policy is not followed. Keep this aligned with applicable law, contracts, and HR or disciplinary procedures.</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6. Definitions &amp; References</w:t>
            </w:r>
          </w:p>
        </w:tc>
      </w:tr>
    </w:tbl>
    <w:p>
      <w:pPr>
        <w:spacing w:before="0" w:after="18"/>
      </w:pPr>
      <w:r>
        <w:rPr>
          <w:rFonts w:ascii="Aptos" w:hAnsi="Aptos"/>
          <w:sz w:val="20"/>
          <w:szCs w:val="20"/>
          <w:color w:val="333333"/>
        </w:rPr>
        <w:t xml:space="preserve"/>
      </w:r>
    </w:p>
    <w:tbl>
      <w:tblPr>
        <w:tblW w:w="0" w:type="auto"/>
        <w:tblLayout w:type="fixed"/>
      </w:tblPr>
      <w:tblGrid>
        <w:gridCol w:w="3000"/>
        <w:gridCol w:w="3000"/>
        <w:gridCol w:w="3000"/>
      </w:tblGrid>
      <w:tr>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TERM / REFERENCE</w:t>
            </w:r>
          </w:p>
        </w:tc>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MEANING / SOURCE</w:t>
            </w:r>
          </w:p>
        </w:tc>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OWNER / LOCATION</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[Key term]</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[Plain-language definition]</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[Owner]</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[Law / standard]</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[Reference]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[Link / record]</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[Related procedure / form]</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[Purpose]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[Document location]</w:t>
            </w:r>
          </w:p>
        </w:tc>
      </w:tr>
    </w:tbl>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7. Review &amp; Change Log</w:t>
            </w:r>
          </w:p>
        </w:tc>
      </w:tr>
    </w:tbl>
    <w:p>
      <w:pPr>
        <w:spacing w:before="0" w:after="18"/>
      </w:pPr>
      <w:r>
        <w:rPr>
          <w:rFonts w:ascii="Aptos" w:hAnsi="Aptos"/>
          <w:sz w:val="20"/>
          <w:szCs w:val="20"/>
          <w:color w:val="333333"/>
        </w:rPr>
        <w:t xml:space="preserve"/>
      </w:r>
    </w:p>
    <w:tbl>
      <w:tblPr>
        <w:tblW w:w="0" w:type="auto"/>
        <w:tblLayout w:type="fixed"/>
      </w:tblPr>
      <w:tblGrid>
        <w:gridCol w:w="3000"/>
        <w:gridCol w:w="3000"/>
        <w:gridCol w:w="3000"/>
      </w:tblGrid>
      <w:tr>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VERSION</w:t>
            </w:r>
          </w:p>
        </w:tc>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DATE</w:t>
            </w:r>
          </w:p>
        </w:tc>
        <w:tc>
          <w:tcPr>
            <w:tcW w:w="3000" w:type="dxa"/>
            <w:shd w:val="clear" w:color="auto" w:fill="23395B"/>
            <w:tcBorders>
              <w:top w:val="single" w:sz="4" w:color="23395B"/>
              <w:left w:val="single" w:sz="4" w:color="23395B"/>
              <w:bottom w:val="single" w:sz="4" w:color="23395B"/>
              <w:right w:val="single" w:sz="4" w:color="23395B"/>
            </w:tcBorders>
            <w:tcMar>
              <w:top w:w="90" w:type="dxa"/>
              <w:left w:w="120" w:type="dxa"/>
              <w:bottom w:w="90" w:type="dxa"/>
              <w:right w:w="120" w:type="dxa"/>
            </w:tcMar>
          </w:tcPr>
          <w:p>
            <w:pPr>
              <w:spacing w:before="0" w:after="0"/>
            </w:pPr>
            <w:r>
              <w:rPr>
                <w:rFonts w:ascii="Aptos" w:hAnsi="Aptos"/>
                <w:sz w:val="15"/>
                <w:szCs w:val="15"/>
                <w:color w:val="FFFFFF"/>
                <w:b/>
              </w:rPr>
              <w:t xml:space="preserve">SUMMARY OF CHANGE</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1.0</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Initial issue</w:t>
            </w:r>
          </w:p>
        </w:tc>
      </w:tr>
      <w:tr>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[x.x]</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[Date]</w:t>
            </w:r>
          </w:p>
        </w:tc>
        <w:tc>
          <w:tcPr>
            <w:tcW w:w="3000" w:type="dxa"/>
            <w:shd w:val="clear" w:color="auto" w:fill="FFFFFF"/>
            <w:tcBorders>
              <w:top w:val="single" w:sz="4" w:color="D9E1E7"/>
              <w:left w:val="single" w:sz="4" w:color="D9E1E7"/>
              <w:bottom w:val="single" w:sz="4" w:color="D9E1E7"/>
              <w:right w:val="single" w:sz="4" w:color="D9E1E7"/>
            </w:tcBorders>
            <w:tcMar>
              <w:top w:w="90" w:type="dxa"/>
              <w:left w:w="120" w:type="dxa"/>
              <w:bottom w:w="90" w:type="dxa"/>
              <w:right w:w="120" w:type="dxa"/>
            </w:tcMar>
          </w:tcPr>
          <w:p>
            <w:pPr>
              <w:spacing w:before="0" w:after="0"/>
            </w:pPr>
            <w:r>
              <w:rPr>
                <w:rFonts w:ascii="Aptos" w:hAnsi="Aptos"/>
                <w:sz w:val="16"/>
                <w:szCs w:val="16"/>
                <w:color w:val="667085"/>
              </w:rPr>
              <w:t xml:space="preserve">[Change summary]</w:t>
            </w:r>
          </w:p>
        </w:tc>
      </w:tr>
    </w:tbl>
    <w:tbl>
      <w:tblPr>
        <w:tblW w:w="0" w:type="auto"/>
        <w:tblLayout w:type="fixed"/>
      </w:tblPr>
      <w:tblGrid>
        <w:gridCol w:w="9000"/>
      </w:tblGrid>
      <w:tr>
        <w:tc>
          <w:tcPr>
            <w:tcW w:w="9000" w:type="dxa"/>
            <w:shd w:val="clear" w:color="auto" w:fill="E9EFF5"/>
            <w:tcBorders>
              <w:top w:val="single" w:sz="4" w:color="E9EFF5"/>
              <w:left w:val="single" w:sz="4" w:color="E9EFF5"/>
              <w:bottom w:val="single" w:sz="4" w:color="E9EFF5"/>
              <w:right w:val="single" w:sz="4" w:color="E9EFF5"/>
            </w:tcBorders>
            <w:tcMar>
              <w:top w:w="90" w:type="dxa"/>
              <w:left w:w="120" w:type="dxa"/>
              <w:bottom w:w="90" w:type="dxa"/>
              <w:right w:w="120" w:type="dxa"/>
            </w:tcMar>
          </w:tcPr>
          <w:p>
            <w:pPr>
              <w:spacing w:before="0" w:after="0"/>
            </w:pPr>
            <w:r>
              <w:rPr>
                <w:rFonts w:ascii="Aptos" w:hAnsi="Aptos"/>
                <w:sz w:val="23"/>
                <w:szCs w:val="23"/>
                <w:color w:val="23395B"/>
                <w:b/>
              </w:rPr>
              <w:t xml:space="preserve">8. Final Approval Notes</w:t>
            </w:r>
          </w:p>
        </w:tc>
      </w:tr>
    </w:tbl>
    <w:p>
      <w:pPr>
        <w:spacing w:before="0" w:after="18"/>
      </w:pPr>
      <w:r>
        <w:rPr>
          <w:rFonts w:ascii="Aptos" w:hAnsi="Aptos"/>
          <w:sz w:val="20"/>
          <w:szCs w:val="20"/>
          <w:color w:val="333333"/>
        </w:rPr>
        <w:t xml:space="preserve"/>
      </w:r>
    </w:p>
    <w:p>
      <w:pPr>
        <w:spacing w:before="0" w:after="80"/>
      </w:pPr>
      <w:r>
        <w:rPr>
          <w:rFonts w:ascii="Aptos" w:hAnsi="Aptos"/>
          <w:sz w:val="18"/>
          <w:szCs w:val="18"/>
          <w:color w:val="4B5563"/>
        </w:rPr>
        <w:t xml:space="preserve">Record approval conditions, implementation dependencies, communications, or training actions required before the effective date.</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p>
      <w:pPr>
        <w:spacing w:before="0" w:after="5"/>
      </w:pPr>
      <w:r>
        <w:rPr>
          <w:rFonts w:ascii="Aptos" w:hAnsi="Aptos"/>
          <w:sz w:val="14"/>
          <w:szCs w:val="14"/>
          <w:color w:val="B5BCC3"/>
        </w:rPr>
        <w:t xml:space="preserve">____________________________________________________________________________________</w:t>
      </w:r>
    </w:p>
    <w:sectPr>
      <w:pgSz w:w="12240" w:h="15840"/>
      <w:pgMar w:top="600" w:right="650" w:bottom="600" w:left="650" w:header="360" w:footer="360" w:gutter="0"/>
    </w:sectPr>
  </w:body>
</w:document>
</file>