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8500"/>
        <w:gridCol w:w="2300"/>
      </w:tblGrid>
      <w:tr>
        <w:tc>
          <w:tcPr>
            <w:tcW w:w="8500" w:type="dxa"/>
            <w:shd w:fill="173654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173654"/>
              <w:left w:val="single" w:sz="6" w:color="173654"/>
              <w:bottom w:val="single" w:sz="6" w:color="173654"/>
              <w:right w:val="single" w:sz="6" w:color="173654"/>
            </w:tcBorders>
          </w:tcPr>
          <w:p>
            <w:pPr>
              <w:jc w:val="left"/>
              <w:spacing w:before="0" w:after="50"/>
            </w:pPr>
            <w:r>
              <w:rPr>
                <w:b/>
                <w:color w:val="FFFFFF"/>
                <w:sz w:val="38"/>
                <w:szCs w:val="38"/>
                <w:rFonts w:ascii="Aptos" w:hAnsi="Aptos"/>
              </w:rPr>
              <w:t xml:space="preserve">NEEDS ASSESSMENT STATEMENT</w:t>
            </w:r>
          </w:p>
          <w:p>
            <w:pPr>
              <w:jc w:val="left"/>
              <w:spacing w:before="0" w:after="20"/>
            </w:pPr>
            <w:r>
              <w:rPr>
                <w:color w:val="E1EDF5"/>
                <w:sz w:val="20"/>
                <w:szCs w:val="20"/>
                <w:rFonts w:ascii="Aptos" w:hAnsi="Aptos"/>
              </w:rPr>
              <w:t xml:space="preserve">Community / Project Planning</w:t>
            </w:r>
          </w:p>
          <w:p>
            <w:pPr>
              <w:jc w:val="left"/>
              <w:spacing w:before="0" w:after="0"/>
            </w:pPr>
            <w:r>
              <w:rPr>
                <w:b/>
                <w:color w:val="BFD0DF"/>
                <w:sz w:val="13"/>
                <w:szCs w:val="13"/>
                <w:rFonts w:ascii="Aptos" w:hAnsi="Aptos"/>
              </w:rPr>
              <w:t xml:space="preserve">PROFESSIONAL EDITABLE TEMPLATE</w:t>
            </w:r>
          </w:p>
        </w:tc>
        <w:tc>
          <w:tcPr>
            <w:tcW w:w="2300" w:type="dxa"/>
            <w:shd w:fill="6750A4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center"/>
              <w:spacing w:before="0" w:after="0"/>
            </w:pPr>
            <w:r>
              <w:rPr>
                <w:b/>
                <w:color w:val="FFFFFF"/>
                <w:sz w:val="48"/>
                <w:szCs w:val="48"/>
                <w:rFonts w:ascii="Aptos" w:hAnsi="Aptos"/>
              </w:rPr>
              <w:t xml:space="preserve">◆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FFFFFF"/>
                <w:sz w:val="14"/>
                <w:szCs w:val="14"/>
                <w:rFonts w:ascii="Aptos" w:hAnsi="Aptos"/>
              </w:rPr>
              <w:t xml:space="preserve">FORM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2900"/>
        <w:gridCol w:w="7900"/>
      </w:tblGrid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6750A4"/>
                <w:sz w:val="17"/>
                <w:szCs w:val="17"/>
                <w:rFonts w:ascii="Aptos" w:hAnsi="Aptos"/>
              </w:rPr>
              <w:t xml:space="preserve">ASSESSMENT TITLE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[Community / department / project]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6750A4"/>
                <w:sz w:val="17"/>
                <w:szCs w:val="17"/>
                <w:rFonts w:ascii="Aptos" w:hAnsi="Aptos"/>
              </w:rPr>
              <w:t xml:space="preserve">PREPARED BY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[Name / team]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6750A4"/>
                <w:sz w:val="17"/>
                <w:szCs w:val="17"/>
                <w:rFonts w:ascii="Aptos" w:hAnsi="Aptos"/>
              </w:rPr>
              <w:t xml:space="preserve">ASSESSMENT PERIOD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[Dates]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6750A4"/>
                <w:sz w:val="17"/>
                <w:szCs w:val="17"/>
                <w:rFonts w:ascii="Aptos" w:hAnsi="Aptos"/>
              </w:rPr>
              <w:t xml:space="preserve">DECISION SUPPORTED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9"/>
                <w:szCs w:val="19"/>
                <w:rFonts w:ascii="Aptos" w:hAnsi="Aptos"/>
              </w:rPr>
              <w:t xml:space="preserve">[Funding / planning / service design]</w:t>
            </w:r>
          </w:p>
        </w:tc>
      </w:tr>
    </w:tbl>
    <w:p>
      <w:pPr>
        <w:jc w:val="left"/>
        <w:spacing w:before="0" w:after="80"/>
      </w:pPr>
      <w:r>
        <w:rPr>
          <w:color w:val="28343F"/>
          <w:sz w:val="20"/>
          <w:szCs w:val="20"/>
          <w:rFonts w:ascii="Aptos" w:hAnsi="Aptos"/>
        </w:rPr>
        <w:t xml:space="preserv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EXECUTIVE NEED SNAPSHOT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3600"/>
        <w:gridCol w:w="3600"/>
        <w:gridCol w:w="3600"/>
      </w:tblGrid>
      <w:tr>
        <w:tc>
          <w:tcPr>
            <w:tcW w:w="3600" w:type="dxa"/>
            <w:shd w:fill="EEE9F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6750A4"/>
                <w:sz w:val="32"/>
                <w:szCs w:val="32"/>
                <w:rFonts w:ascii="Aptos" w:hAnsi="Aptos"/>
              </w:rPr>
              <w:t xml:space="preserve">[  ]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CURRENT STATE</w:t>
            </w:r>
          </w:p>
        </w:tc>
        <w:tc>
          <w:tcPr>
            <w:tcW w:w="3600" w:type="dxa"/>
            <w:shd w:fill="EAF2F9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2A6FA8"/>
              <w:left w:val="single" w:sz="6" w:color="2A6FA8"/>
              <w:bottom w:val="single" w:sz="6" w:color="2A6FA8"/>
              <w:right w:val="single" w:sz="6" w:color="2A6FA8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2A6FA8"/>
                <w:sz w:val="32"/>
                <w:szCs w:val="32"/>
                <w:rFonts w:ascii="Aptos" w:hAnsi="Aptos"/>
              </w:rPr>
              <w:t xml:space="preserve">[  ]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DESIRED STATE</w:t>
            </w:r>
          </w:p>
        </w:tc>
        <w:tc>
          <w:tcPr>
            <w:tcW w:w="3600" w:type="dxa"/>
            <w:shd w:fill="F9ECE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A84A4A"/>
              <w:left w:val="single" w:sz="6" w:color="A84A4A"/>
              <w:bottom w:val="single" w:sz="6" w:color="A84A4A"/>
              <w:right w:val="single" w:sz="6" w:color="A84A4A"/>
            </w:tcBorders>
          </w:tcPr>
          <w:p>
            <w:pPr>
              <w:jc w:val="center"/>
              <w:spacing w:before="0" w:after="20"/>
            </w:pPr>
            <w:r>
              <w:rPr>
                <w:b/>
                <w:color w:val="A84A4A"/>
                <w:sz w:val="32"/>
                <w:szCs w:val="32"/>
                <w:rFonts w:ascii="Aptos" w:hAnsi="Aptos"/>
              </w:rPr>
              <w:t xml:space="preserve">[  ]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28343F"/>
                <w:sz w:val="15"/>
                <w:szCs w:val="15"/>
                <w:rFonts w:ascii="Aptos" w:hAnsi="Aptos"/>
              </w:rPr>
              <w:t xml:space="preserve">GAP SEVERITY</w:t>
            </w:r>
          </w:p>
        </w:tc>
      </w:tr>
    </w:tbl>
    <w:p>
      <w:pPr>
        <w:jc w:val="left"/>
        <w:spacing w:before="0" w:after="80"/>
      </w:pPr>
      <w:r>
        <w:rPr>
          <w:color w:val="28343F"/>
          <w:sz w:val="20"/>
          <w:szCs w:val="20"/>
          <w:rFonts w:ascii="Aptos" w:hAnsi="Aptos"/>
        </w:rPr>
        <w:t xml:space="preserv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6750A4"/>
                <w:sz w:val="18"/>
                <w:szCs w:val="18"/>
                <w:rFonts w:ascii="Aptos" w:hAnsi="Aptos"/>
              </w:rPr>
              <w:t xml:space="preserve">One-paragraph assessment summary</w:t>
            </w:r>
          </w:p>
          <w:p>
            <w:pPr>
              <w:jc w:val="left"/>
              <w:spacing w:before="0" w:after="35"/>
            </w:pPr>
            <w:r>
              <w:rPr>
                <w:i/>
                <w:color w:val="66798B"/>
                <w:sz w:val="16"/>
                <w:szCs w:val="16"/>
                <w:rFonts w:ascii="Aptos" w:hAnsi="Aptos"/>
              </w:rPr>
              <w:t xml:space="preserve">Summarize the current condition, desired condition, key evidence, and priority gap.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CURRENT VS. DESIRED STATE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3000"/>
        <w:gridCol w:w="3900"/>
        <w:gridCol w:w="3900"/>
      </w:tblGrid>
      <w:tr>
        <w:tc>
          <w:tcPr>
            <w:tcW w:w="30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AREA</w:t>
            </w:r>
          </w:p>
        </w:tc>
        <w:tc>
          <w:tcPr>
            <w:tcW w:w="39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CURRENT STATE</w:t>
            </w:r>
          </w:p>
        </w:tc>
        <w:tc>
          <w:tcPr>
            <w:tcW w:w="39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DESIRED STATE</w:t>
            </w:r>
          </w:p>
        </w:tc>
      </w:tr>
      <w:tr>
        <w:tc>
          <w:tcPr>
            <w:tcW w:w="3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Access / availability</w:t>
            </w:r>
          </w:p>
        </w:tc>
        <w:tc>
          <w:tcPr>
            <w:tcW w:w="3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[Current evidence]</w:t>
            </w:r>
          </w:p>
        </w:tc>
        <w:tc>
          <w:tcPr>
            <w:tcW w:w="3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[Target / expectation]</w:t>
            </w:r>
          </w:p>
        </w:tc>
      </w:tr>
      <w:tr>
        <w:tc>
          <w:tcPr>
            <w:tcW w:w="30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Quality / performance</w:t>
            </w:r>
          </w:p>
        </w:tc>
        <w:tc>
          <w:tcPr>
            <w:tcW w:w="3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[Current evidence]</w:t>
            </w:r>
          </w:p>
        </w:tc>
        <w:tc>
          <w:tcPr>
            <w:tcW w:w="3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[Target / expectation]</w:t>
            </w:r>
          </w:p>
        </w:tc>
      </w:tr>
      <w:tr>
        <w:tc>
          <w:tcPr>
            <w:tcW w:w="3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Capacity / staffing</w:t>
            </w:r>
          </w:p>
        </w:tc>
        <w:tc>
          <w:tcPr>
            <w:tcW w:w="3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[Current evidence]</w:t>
            </w:r>
          </w:p>
        </w:tc>
        <w:tc>
          <w:tcPr>
            <w:tcW w:w="3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[Target / expectation]</w:t>
            </w:r>
          </w:p>
        </w:tc>
      </w:tr>
      <w:tr>
        <w:tc>
          <w:tcPr>
            <w:tcW w:w="30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Other priority</w:t>
            </w:r>
          </w:p>
        </w:tc>
        <w:tc>
          <w:tcPr>
            <w:tcW w:w="3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[Current evidence]</w:t>
            </w:r>
          </w:p>
        </w:tc>
        <w:tc>
          <w:tcPr>
            <w:tcW w:w="3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[Target / expectation]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STAKEHOLDER EVIDENCE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2000"/>
        <w:gridCol w:w="2500"/>
        <w:gridCol w:w="4100"/>
        <w:gridCol w:w="2200"/>
      </w:tblGrid>
      <w:tr>
        <w:tc>
          <w:tcPr>
            <w:tcW w:w="20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STAKEHOLDER</w:t>
            </w:r>
          </w:p>
        </w:tc>
        <w:tc>
          <w:tcPr>
            <w:tcW w:w="25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METHOD</w:t>
            </w:r>
          </w:p>
        </w:tc>
        <w:tc>
          <w:tcPr>
            <w:tcW w:w="41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KEY FINDING</w:t>
            </w:r>
          </w:p>
        </w:tc>
        <w:tc>
          <w:tcPr>
            <w:tcW w:w="2200" w:type="dxa"/>
            <w:shd w:fill="6750A4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left"/>
              <w:spacing w:before="0" w:after="0"/>
            </w:pPr>
            <w:r>
              <w:rPr>
                <w:b/>
                <w:color w:val="FFFFFF"/>
                <w:sz w:val="15"/>
                <w:szCs w:val="15"/>
                <w:rFonts w:ascii="Aptos" w:hAnsi="Aptos"/>
              </w:rPr>
              <w:t xml:space="preserve">PRIORITY</w:t>
            </w:r>
          </w:p>
        </w:tc>
      </w:tr>
      <w:tr>
        <w:tc>
          <w:tcPr>
            <w:tcW w:w="2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[Group]</w:t>
            </w:r>
          </w:p>
        </w:tc>
        <w:tc>
          <w:tcPr>
            <w:tcW w:w="25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[Survey / interview]</w:t>
            </w:r>
          </w:p>
        </w:tc>
        <w:tc>
          <w:tcPr>
            <w:tcW w:w="41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[Finding]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☐ High  ☐ Med  ☐ Low</w:t>
            </w:r>
          </w:p>
        </w:tc>
      </w:tr>
      <w:tr>
        <w:tc>
          <w:tcPr>
            <w:tcW w:w="20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[Group]</w:t>
            </w:r>
          </w:p>
        </w:tc>
        <w:tc>
          <w:tcPr>
            <w:tcW w:w="25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[Survey / interview]</w:t>
            </w:r>
          </w:p>
        </w:tc>
        <w:tc>
          <w:tcPr>
            <w:tcW w:w="41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[Finding]</w:t>
            </w:r>
          </w:p>
        </w:tc>
        <w:tc>
          <w:tcPr>
            <w:tcW w:w="2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☐ High  ☐ Med  ☐ Low</w:t>
            </w:r>
          </w:p>
        </w:tc>
      </w:tr>
      <w:tr>
        <w:tc>
          <w:tcPr>
            <w:tcW w:w="2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[Group]</w:t>
            </w:r>
          </w:p>
        </w:tc>
        <w:tc>
          <w:tcPr>
            <w:tcW w:w="25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[Survey / interview]</w:t>
            </w:r>
          </w:p>
        </w:tc>
        <w:tc>
          <w:tcPr>
            <w:tcW w:w="41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[Finding]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before="0" w:after="0"/>
            </w:pPr>
            <w:r>
              <w:rPr>
                <w:color w:val="66798B"/>
                <w:sz w:val="16"/>
                <w:szCs w:val="16"/>
                <w:rFonts w:ascii="Aptos" w:hAnsi="Aptos"/>
              </w:rPr>
              <w:t xml:space="preserve">☐ High  ☐ Med  ☐ Low</w:t>
            </w:r>
          </w:p>
        </w:tc>
      </w:tr>
    </w:tbl>
    <w:p>
      <w:r>
        <w:br w:type="page"/>
      </w:r>
    </w:p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ROOT CAUSES &amp; CONSTRAINTS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6750A4"/>
                <w:sz w:val="18"/>
                <w:szCs w:val="18"/>
                <w:rFonts w:ascii="Aptos" w:hAnsi="Aptos"/>
              </w:rPr>
              <w:t xml:space="preserve">Likely drivers of the gap</w:t>
            </w:r>
          </w:p>
          <w:p>
            <w:pPr>
              <w:jc w:val="left"/>
              <w:spacing w:before="0" w:after="35"/>
            </w:pPr>
            <w:r>
              <w:rPr>
                <w:i/>
                <w:color w:val="66798B"/>
                <w:sz w:val="16"/>
                <w:szCs w:val="16"/>
                <w:rFonts w:ascii="Aptos" w:hAnsi="Aptos"/>
              </w:rPr>
              <w:t xml:space="preserve">Separate known causes from hypotheses that still need validation.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PRIORITY NEED STATEMENT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EEE9F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6" w:color="6750A4"/>
              <w:left w:val="single" w:sz="6" w:color="6750A4"/>
              <w:bottom w:val="single" w:sz="6" w:color="6750A4"/>
              <w:right w:val="single" w:sz="6" w:color="6750A4"/>
            </w:tcBorders>
          </w:tcPr>
          <w:p>
            <w:pPr>
              <w:jc w:val="center"/>
              <w:spacing w:before="0" w:after="35"/>
            </w:pPr>
            <w:r>
              <w:rPr>
                <w:b/>
                <w:color w:val="6750A4"/>
                <w:sz w:val="16"/>
                <w:szCs w:val="16"/>
                <w:rFonts w:ascii="Aptos" w:hAnsi="Aptos"/>
              </w:rPr>
              <w:t xml:space="preserve">PRIORITY STATEMENT</w:t>
            </w:r>
          </w:p>
          <w:p>
            <w:pPr>
              <w:jc w:val="center"/>
              <w:spacing w:before="0" w:after="0"/>
            </w:pPr>
            <w:r>
              <w:rPr>
                <w:b/>
                <w:color w:val="173654"/>
                <w:sz w:val="25"/>
                <w:szCs w:val="25"/>
                <w:rFonts w:ascii="Aptos" w:hAnsi="Aptos"/>
              </w:rPr>
              <w:t xml:space="preserve">[Who] needs [what] because [evidence / gap], resulting in [consequence].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RECOMMENDED NEXT STEP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before="0" w:after="20"/>
            </w:pPr>
            <w:r>
              <w:rPr>
                <w:b/>
                <w:color w:val="6750A4"/>
                <w:sz w:val="18"/>
                <w:szCs w:val="18"/>
                <w:rFonts w:ascii="Aptos" w:hAnsi="Aptos"/>
              </w:rPr>
              <w:t xml:space="preserve">Decision, validation, or planning action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before="0" w:after="8"/>
            </w:pPr>
            <w:r>
              <w:rPr>
                <w:color w:val="C5CED7"/>
                <w:sz w:val="14"/>
                <w:szCs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  <w:tblCellMar>
          <w:top w:w="40" w:type="dxa"/>
          <w:start w:w="40" w:type="dxa"/>
          <w:bottom w:w="40" w:type="dxa"/>
          <w:end w:w="40" w:type="dxa"/>
        </w:tblCellMar>
      </w:tblPr>
      <w:tblGrid>
        <w:gridCol w:w="10800"/>
      </w:tblGrid>
      <w:tr>
        <w:tc>
          <w:tcPr>
            <w:tcBorders>
              <w:left w:val="single" w:sz="34" w:color="6750A4"/>
            </w:tcBorders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FFFFFF"/>
              <w:left w:val="single" w:sz="6" w:color="FFFFFF"/>
              <w:bottom w:val="single" w:sz="6" w:color="FFFFFF"/>
              <w:right w:val="single" w:sz="6" w:color="FFFFFF"/>
            </w:tcBorders>
          </w:tcPr>
          <w:p>
            <w:pPr>
              <w:jc w:val="left"/>
              <w:spacing w:before="0" w:after="0"/>
              <w:keepNext/>
            </w:pPr>
            <w:r>
              <w:rPr>
                <w:b/>
                <w:color w:val="173654"/>
                <w:sz w:val="26"/>
                <w:szCs w:val="26"/>
                <w:rFonts w:ascii="Aptos" w:hAnsi="Aptos"/>
              </w:rPr>
              <w:t xml:space="preserve">REVIEW CHECKLIST</w:t>
            </w:r>
          </w:p>
        </w:tc>
      </w:tr>
    </w:tbl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Evidence is current and relevant to the assessed population.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Stakeholders were not represented by one source alone.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The priority statement describes the need, not a predetermined solution.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Uncertainties and data limitations are recorded.</w:t>
      </w:r>
    </w:p>
    <w:p>
      <w:pPr>
        <w:jc w:val="left"/>
        <w:spacing w:before="0" w:after="55"/>
      </w:pPr>
      <w:r>
        <w:rPr>
          <w:color w:val="28343F"/>
          <w:sz w:val="17"/>
          <w:szCs w:val="17"/>
          <w:rFonts w:ascii="Aptos" w:hAnsi="Aptos"/>
        </w:rPr>
        <w:t xml:space="preserve">☐  The next step is proportionate to the evidence.</w:t>
      </w:r>
    </w:p>
    <w:sectPr>
      <w:pgSz w:w="12240" w:h="15840"/>
      <w:pgMar w:top="620" w:right="720" w:bottom="6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  <w:color w:val="28343F"/>
      </w:rPr>
    </w:rPrDefault>
    <w:pPrDefault>
      <w:pPr>
        <w:spacing w:after="7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Editable Statement Template</dc:title>
  <dc:creator>FreeStatementTemplates.com</dc:creator>
</cp:coreProperties>
</file>